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  <w:gridCol w:w="5176"/>
        <w:gridCol w:w="2509"/>
        <w:gridCol w:w="976"/>
      </w:tblGrid>
      <w:tr w:rsidR="00DC0BBD" w:rsidRPr="00FF434D" w14:paraId="741C971B" w14:textId="77777777" w:rsidTr="000D0B2F">
        <w:tc>
          <w:tcPr>
            <w:tcW w:w="5333" w:type="dxa"/>
            <w:vAlign w:val="center"/>
          </w:tcPr>
          <w:p w14:paraId="7FF8F422" w14:textId="223AFA8B" w:rsidR="00E02A3B" w:rsidRPr="00FF434D" w:rsidRDefault="00E02A3B" w:rsidP="00E02A3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Instrukcja użytkowania i kontroli wyposażenia do zabawy</w:t>
            </w:r>
          </w:p>
        </w:tc>
        <w:tc>
          <w:tcPr>
            <w:tcW w:w="8661" w:type="dxa"/>
            <w:gridSpan w:val="3"/>
            <w:vAlign w:val="center"/>
          </w:tcPr>
          <w:p w14:paraId="0CBAC4CD" w14:textId="66387ABE" w:rsidR="00E02A3B" w:rsidRPr="00FF434D" w:rsidRDefault="00E02A3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Urządzenie należy skontrolować pod kątem prawidłowego działania i bezpieczeństwa, w szczególności podanymi poniżej punktami:</w:t>
            </w:r>
          </w:p>
        </w:tc>
      </w:tr>
      <w:tr w:rsidR="00145068" w:rsidRPr="00FF434D" w14:paraId="2BCE3B6C" w14:textId="77777777" w:rsidTr="000D0B2F">
        <w:trPr>
          <w:trHeight w:val="939"/>
        </w:trPr>
        <w:tc>
          <w:tcPr>
            <w:tcW w:w="5333" w:type="dxa"/>
            <w:vMerge w:val="restart"/>
            <w:vAlign w:val="center"/>
          </w:tcPr>
          <w:p w14:paraId="453D7BD3" w14:textId="52377621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Plac zabaw.................................................</w:t>
            </w:r>
          </w:p>
          <w:p w14:paraId="34BBBAD6" w14:textId="20FB7E55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6B2A4D81" w14:textId="50EC4AC5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13FD399E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62C416DB" w14:textId="749811E6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Data instalacji.............................................</w:t>
            </w:r>
          </w:p>
          <w:p w14:paraId="08F3AAE8" w14:textId="06F02D9F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4712EE19" w14:textId="3C451DE8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42992B8B" w14:textId="09283A4F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67518EC3" w14:textId="4A62EAEE" w:rsidR="00145068" w:rsidRDefault="005F49FC" w:rsidP="00E02A3B">
            <w:pPr>
              <w:rPr>
                <w:sz w:val="18"/>
                <w:szCs w:val="18"/>
              </w:rPr>
            </w:pPr>
            <w:r w:rsidRPr="005F49FC">
              <w:rPr>
                <w:sz w:val="18"/>
                <w:szCs w:val="18"/>
              </w:rPr>
              <w:lastRenderedPageBreak/>
              <w:drawing>
                <wp:inline distT="0" distB="0" distL="0" distR="0" wp14:anchorId="206B85AE" wp14:editId="57F418A9">
                  <wp:extent cx="2705478" cy="3572374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357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B76A4" w14:textId="56339EE7" w:rsidR="005F49FC" w:rsidRPr="00FF434D" w:rsidRDefault="005F49FC" w:rsidP="00E02A3B">
            <w:pPr>
              <w:rPr>
                <w:sz w:val="18"/>
                <w:szCs w:val="18"/>
              </w:rPr>
            </w:pPr>
            <w:r w:rsidRPr="005F49FC">
              <w:rPr>
                <w:sz w:val="18"/>
                <w:szCs w:val="18"/>
              </w:rPr>
              <w:lastRenderedPageBreak/>
              <w:drawing>
                <wp:inline distT="0" distB="0" distL="0" distR="0" wp14:anchorId="1563E733" wp14:editId="34A95CDB">
                  <wp:extent cx="2419688" cy="167663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688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C5AC8" w14:textId="23835C30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01745364" w14:textId="66AFD9E9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0347B925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17ADBB29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Kontrole zależą od rodzaju sprzętu.</w:t>
            </w:r>
          </w:p>
          <w:p w14:paraId="45018AAB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Urządzenia z częściami ruchomymi muszą być kontrolowane co najmniej </w:t>
            </w:r>
          </w:p>
          <w:p w14:paraId="7EF1C113" w14:textId="411E5DCE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dwa razy w roku, urządzenia statyczne co najmniej raz w roku.</w:t>
            </w:r>
          </w:p>
          <w:p w14:paraId="1B88E40D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Odstępy między pracami konserwacyjnymi i kontrolami zależą zasadniczo od:</w:t>
            </w:r>
          </w:p>
          <w:p w14:paraId="6DA17ACC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1. lokalizacji</w:t>
            </w:r>
          </w:p>
          <w:p w14:paraId="66F0C72A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użytkowania</w:t>
            </w:r>
          </w:p>
          <w:p w14:paraId="3E157531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3. częstotliwości stosowania</w:t>
            </w:r>
          </w:p>
          <w:p w14:paraId="583DB7F5" w14:textId="77777777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4. ewentualnego wandalizmu</w:t>
            </w:r>
          </w:p>
          <w:p w14:paraId="07DDCE37" w14:textId="04A1D159" w:rsidR="00145068" w:rsidRPr="00FF434D" w:rsidRDefault="00145068" w:rsidP="00FF40E8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Więcej szczegółów można znaleźć w części "Ogólne" instrukcji obsługi technicznej.</w:t>
            </w:r>
          </w:p>
        </w:tc>
        <w:tc>
          <w:tcPr>
            <w:tcW w:w="5176" w:type="dxa"/>
            <w:vAlign w:val="center"/>
          </w:tcPr>
          <w:p w14:paraId="11B4B51E" w14:textId="77777777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lastRenderedPageBreak/>
              <w:t>Stabilność konstrukcji</w:t>
            </w:r>
          </w:p>
        </w:tc>
        <w:tc>
          <w:tcPr>
            <w:tcW w:w="2509" w:type="dxa"/>
            <w:vAlign w:val="center"/>
          </w:tcPr>
          <w:p w14:paraId="461CD5EB" w14:textId="77777777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</w:p>
          <w:p w14:paraId="190BF70E" w14:textId="4281C9B1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0F3B5546" w14:textId="403053CF" w:rsidR="00145068" w:rsidRPr="00FF434D" w:rsidRDefault="00145068" w:rsidP="00E02A3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15CFF7E4" w14:textId="63F90885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328FDFC6" w14:textId="72432ADB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78918C3F" w14:textId="51A49909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33CBA91" w14:textId="7F02AAAD" w:rsidR="00145068" w:rsidRPr="00FF434D" w:rsidRDefault="00145068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145068" w:rsidRPr="00FF434D" w14:paraId="06CB3359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4A3AAA7B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5F1A6A26" w14:textId="3E5AD09E" w:rsidR="00145068" w:rsidRPr="00FF434D" w:rsidRDefault="00145068" w:rsidP="0020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razy</w:t>
            </w:r>
            <w:r w:rsidRPr="00FF434D">
              <w:rPr>
                <w:sz w:val="18"/>
                <w:szCs w:val="18"/>
              </w:rPr>
              <w:t xml:space="preserve"> w roku należy sprawdzić fundamentowanie pod kątem stabilności konstrukcji i poszczególnych elementów: </w:t>
            </w:r>
          </w:p>
          <w:p w14:paraId="4658C222" w14:textId="66E43C73" w:rsidR="00145068" w:rsidRPr="00FF434D" w:rsidRDefault="00145068" w:rsidP="00204164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a. korozji elementów stalowych</w:t>
            </w:r>
          </w:p>
          <w:p w14:paraId="561C6FF0" w14:textId="44B489F2" w:rsidR="00145068" w:rsidRPr="00FF434D" w:rsidRDefault="00145068" w:rsidP="00204164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b. Wytrzymałości kotwiczenia do podłoża </w:t>
            </w:r>
          </w:p>
          <w:p w14:paraId="59C389EF" w14:textId="569EBE7A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c. stanu fundamen</w:t>
            </w:r>
            <w:r>
              <w:rPr>
                <w:sz w:val="18"/>
                <w:szCs w:val="18"/>
              </w:rPr>
              <w:t xml:space="preserve">tu </w:t>
            </w:r>
            <w:r w:rsidRPr="00FF434D">
              <w:rPr>
                <w:sz w:val="18"/>
                <w:szCs w:val="18"/>
              </w:rPr>
              <w:t>betonow</w:t>
            </w:r>
            <w:r>
              <w:rPr>
                <w:sz w:val="18"/>
                <w:szCs w:val="18"/>
              </w:rPr>
              <w:t>ego</w:t>
            </w:r>
            <w:r w:rsidRPr="00FF434D">
              <w:rPr>
                <w:sz w:val="18"/>
                <w:szCs w:val="18"/>
              </w:rPr>
              <w:t xml:space="preserve">. </w:t>
            </w:r>
          </w:p>
          <w:p w14:paraId="3DEC5596" w14:textId="22FE2BAF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W celu sprawdzenia powyższych punktów należy odkopać fundament i przeprowadzić ich kontrolę. </w:t>
            </w:r>
          </w:p>
        </w:tc>
        <w:tc>
          <w:tcPr>
            <w:tcW w:w="2509" w:type="dxa"/>
            <w:vAlign w:val="center"/>
          </w:tcPr>
          <w:p w14:paraId="6AED65AA" w14:textId="73F06D40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0F3FF350" w14:textId="28980465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1B714850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06EDAE4B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  <w:p w14:paraId="47AB0427" w14:textId="63EFF097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</w:tr>
      <w:tr w:rsidR="00145068" w:rsidRPr="00FF434D" w14:paraId="38F8865E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5D3E03B9" w14:textId="77777777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4AF7A07B" w14:textId="13C2D3DC" w:rsidR="00145068" w:rsidRPr="00FF434D" w:rsidRDefault="00145068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Sprawdzić wszystkie śruby, w razie potrzeby dokręcić.</w:t>
            </w:r>
          </w:p>
        </w:tc>
        <w:tc>
          <w:tcPr>
            <w:tcW w:w="2509" w:type="dxa"/>
            <w:vAlign w:val="center"/>
          </w:tcPr>
          <w:p w14:paraId="18D46E4B" w14:textId="7C195C22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14:paraId="2F21A660" w14:textId="57C8BC96" w:rsidR="00145068" w:rsidRPr="00FF434D" w:rsidRDefault="00145068" w:rsidP="00E02A3B">
            <w:pPr>
              <w:rPr>
                <w:sz w:val="18"/>
                <w:szCs w:val="18"/>
              </w:rPr>
            </w:pPr>
          </w:p>
        </w:tc>
      </w:tr>
      <w:tr w:rsidR="00145068" w:rsidRPr="00FF434D" w14:paraId="48F1BD6A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3147A7A8" w14:textId="77777777" w:rsidR="00145068" w:rsidRPr="00FF434D" w:rsidRDefault="00145068" w:rsidP="00C42A2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4FF01689" w14:textId="59638460" w:rsidR="00145068" w:rsidRPr="00FF434D" w:rsidRDefault="00145068" w:rsidP="00C42A28">
            <w:pPr>
              <w:jc w:val="center"/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Drewno</w:t>
            </w:r>
          </w:p>
        </w:tc>
        <w:tc>
          <w:tcPr>
            <w:tcW w:w="2509" w:type="dxa"/>
            <w:vAlign w:val="center"/>
          </w:tcPr>
          <w:p w14:paraId="43B696EE" w14:textId="77777777" w:rsidR="00145068" w:rsidRPr="00FF434D" w:rsidRDefault="00145068" w:rsidP="00C42A28">
            <w:pPr>
              <w:jc w:val="center"/>
              <w:rPr>
                <w:b/>
                <w:sz w:val="18"/>
                <w:szCs w:val="18"/>
              </w:rPr>
            </w:pPr>
          </w:p>
          <w:p w14:paraId="2E0B84FB" w14:textId="77777777" w:rsidR="00145068" w:rsidRPr="00FF434D" w:rsidRDefault="00145068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0AF95F1D" w14:textId="77777777" w:rsidR="00145068" w:rsidRPr="00FF434D" w:rsidRDefault="00145068" w:rsidP="00FF40E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1BC28B6B" w14:textId="77777777" w:rsidR="00145068" w:rsidRPr="00FF434D" w:rsidRDefault="00145068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116B3DF9" w14:textId="77777777" w:rsidR="00145068" w:rsidRPr="00FF434D" w:rsidRDefault="00145068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489D5B6A" w14:textId="77777777" w:rsidR="00145068" w:rsidRPr="00FF434D" w:rsidRDefault="00145068" w:rsidP="00C42A2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F793E7" w14:textId="56665AEC" w:rsidR="00145068" w:rsidRPr="00FF434D" w:rsidRDefault="00145068" w:rsidP="00C42A2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145068" w:rsidRPr="00FF434D" w14:paraId="2F2CBB29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7CFC63B2" w14:textId="77777777" w:rsidR="00145068" w:rsidRPr="00FF434D" w:rsidRDefault="00145068" w:rsidP="00C42A2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18527DE" w14:textId="77777777" w:rsidR="00145068" w:rsidRPr="00FF434D" w:rsidRDefault="00145068" w:rsidP="00C42A28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3. Sprawdzić, czy nie ma zgnilizny i w razie potrzeby wyrównać odpryski, zaokrąglić ostre krawędzie i pęknięcia za pomocą papieru ściernego/scyzoryka. </w:t>
            </w:r>
          </w:p>
          <w:p w14:paraId="6ED45389" w14:textId="7020E858" w:rsidR="00145068" w:rsidRPr="00FF434D" w:rsidRDefault="00145068" w:rsidP="00C42A28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14:paraId="6295919A" w14:textId="77777777" w:rsidR="00145068" w:rsidRPr="00FF434D" w:rsidRDefault="00145068" w:rsidP="00C42A2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9899BD9" w14:textId="01ECA721" w:rsidR="00145068" w:rsidRPr="00FF434D" w:rsidRDefault="00145068" w:rsidP="00C42A28">
            <w:pPr>
              <w:rPr>
                <w:sz w:val="18"/>
                <w:szCs w:val="18"/>
              </w:rPr>
            </w:pPr>
          </w:p>
        </w:tc>
      </w:tr>
      <w:tr w:rsidR="00145068" w:rsidRPr="00FF434D" w14:paraId="6FBE6AEF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7EF4B15B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C44E0C1" w14:textId="41950364" w:rsidR="00145068" w:rsidRPr="00FF434D" w:rsidRDefault="00DA0656" w:rsidP="00DA06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Łączenia, Liny i łańcuchy</w:t>
            </w:r>
          </w:p>
        </w:tc>
        <w:tc>
          <w:tcPr>
            <w:tcW w:w="2509" w:type="dxa"/>
            <w:vAlign w:val="center"/>
          </w:tcPr>
          <w:p w14:paraId="5375661F" w14:textId="77777777" w:rsidR="00145068" w:rsidRPr="00FF434D" w:rsidRDefault="00145068" w:rsidP="00145068">
            <w:pPr>
              <w:jc w:val="center"/>
              <w:rPr>
                <w:b/>
                <w:sz w:val="18"/>
                <w:szCs w:val="18"/>
              </w:rPr>
            </w:pPr>
          </w:p>
          <w:p w14:paraId="59DB9125" w14:textId="77777777" w:rsidR="00145068" w:rsidRPr="00FF434D" w:rsidRDefault="00145068" w:rsidP="0014506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575C2922" w14:textId="77777777" w:rsidR="00145068" w:rsidRPr="00FF434D" w:rsidRDefault="00145068" w:rsidP="0014506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05A2DE63" w14:textId="77777777" w:rsidR="00145068" w:rsidRPr="00FF434D" w:rsidRDefault="00145068" w:rsidP="0014506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543A380E" w14:textId="77777777" w:rsidR="00145068" w:rsidRPr="00FF434D" w:rsidRDefault="00145068" w:rsidP="0014506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496F06C8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14:paraId="4364091D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</w:tr>
      <w:tr w:rsidR="00145068" w:rsidRPr="00FF434D" w14:paraId="5EAE0A1B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22878625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6754490" w14:textId="517F6893" w:rsidR="00145068" w:rsidRDefault="00145068" w:rsidP="00145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Sprawdzić, czy </w:t>
            </w:r>
            <w:r w:rsidR="00DA0656">
              <w:rPr>
                <w:sz w:val="18"/>
                <w:szCs w:val="18"/>
              </w:rPr>
              <w:t>przegub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działa</w:t>
            </w:r>
            <w:r w:rsidR="00DA0656">
              <w:rPr>
                <w:sz w:val="18"/>
                <w:szCs w:val="18"/>
              </w:rPr>
              <w:t>j</w:t>
            </w:r>
            <w:r w:rsidR="005F49FC"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poprawnie. Jeżeli nie działa poprawnie, </w:t>
            </w:r>
            <w:r w:rsidR="00DA0656">
              <w:rPr>
                <w:sz w:val="18"/>
                <w:szCs w:val="18"/>
              </w:rPr>
              <w:t xml:space="preserve">jeżeli śruby są skręcone za słabo, należy je dokręcić – jeżeli za mocno, trzeba je poluzować. </w:t>
            </w:r>
          </w:p>
          <w:p w14:paraId="6E57FB09" w14:textId="40466854" w:rsidR="00DA0656" w:rsidRDefault="00DA0656" w:rsidP="00145068">
            <w:pPr>
              <w:rPr>
                <w:sz w:val="18"/>
                <w:szCs w:val="18"/>
              </w:rPr>
            </w:pPr>
          </w:p>
          <w:p w14:paraId="681D3342" w14:textId="2F71E920" w:rsidR="00DA0656" w:rsidRDefault="00DA0656" w:rsidP="00145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Skontrolować stan łańcuch</w:t>
            </w:r>
            <w:r w:rsidR="005F49FC">
              <w:rPr>
                <w:sz w:val="18"/>
                <w:szCs w:val="18"/>
              </w:rPr>
              <w:t>a oraz otuliny</w:t>
            </w:r>
            <w:r>
              <w:rPr>
                <w:sz w:val="18"/>
                <w:szCs w:val="18"/>
              </w:rPr>
              <w:t xml:space="preserve"> pod kątem korozji i uszkodzeń. </w:t>
            </w:r>
          </w:p>
          <w:p w14:paraId="34A324F4" w14:textId="3057A4E8" w:rsidR="00DA0656" w:rsidRDefault="00DA0656" w:rsidP="00145068">
            <w:pPr>
              <w:rPr>
                <w:sz w:val="18"/>
                <w:szCs w:val="18"/>
              </w:rPr>
            </w:pPr>
          </w:p>
          <w:p w14:paraId="2D5E1D71" w14:textId="08F64D20" w:rsidR="00DA0656" w:rsidRDefault="00DA0656" w:rsidP="00145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Skontrolować stan </w:t>
            </w:r>
            <w:r w:rsidR="005F49FC">
              <w:rPr>
                <w:sz w:val="18"/>
                <w:szCs w:val="18"/>
              </w:rPr>
              <w:t>siedziska – zniszczone należy wymienić.</w:t>
            </w:r>
          </w:p>
          <w:p w14:paraId="4431FAEE" w14:textId="107ACB07" w:rsidR="00145068" w:rsidRPr="00FF434D" w:rsidRDefault="00145068" w:rsidP="0014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14:paraId="4C744CDC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B569F1" w14:textId="588564D9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</w:tr>
      <w:tr w:rsidR="00145068" w:rsidRPr="00FF434D" w14:paraId="264A8D54" w14:textId="77777777" w:rsidTr="004927D9">
        <w:trPr>
          <w:trHeight w:val="873"/>
        </w:trPr>
        <w:tc>
          <w:tcPr>
            <w:tcW w:w="5333" w:type="dxa"/>
            <w:vMerge/>
            <w:vAlign w:val="center"/>
          </w:tcPr>
          <w:p w14:paraId="4AFDB9BB" w14:textId="59444C78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2CB1BBF" w14:textId="51BE14DD" w:rsidR="00145068" w:rsidRPr="00FF434D" w:rsidRDefault="00145068" w:rsidP="0014506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Naprawa nie jest wykonywana, sprzęt jest wyłączany z użytkowania.</w:t>
            </w:r>
          </w:p>
        </w:tc>
        <w:tc>
          <w:tcPr>
            <w:tcW w:w="2509" w:type="dxa"/>
            <w:vAlign w:val="center"/>
          </w:tcPr>
          <w:p w14:paraId="44F41593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62EC822B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</w:tr>
      <w:tr w:rsidR="00145068" w:rsidRPr="00FF434D" w14:paraId="68819C6C" w14:textId="77777777" w:rsidTr="004927D9">
        <w:trPr>
          <w:trHeight w:val="873"/>
        </w:trPr>
        <w:tc>
          <w:tcPr>
            <w:tcW w:w="5333" w:type="dxa"/>
            <w:vMerge/>
            <w:vAlign w:val="center"/>
          </w:tcPr>
          <w:p w14:paraId="151CA3F6" w14:textId="0099E8D8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6CAE30C" w14:textId="3B48F84D" w:rsidR="00145068" w:rsidRPr="00FF434D" w:rsidRDefault="00145068" w:rsidP="0014506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Wszystkie wykonane prace, wszystko jest w porządku.</w:t>
            </w:r>
          </w:p>
        </w:tc>
        <w:tc>
          <w:tcPr>
            <w:tcW w:w="2509" w:type="dxa"/>
            <w:vAlign w:val="center"/>
          </w:tcPr>
          <w:p w14:paraId="3074EC32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14:paraId="109613C8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</w:tr>
      <w:tr w:rsidR="00145068" w:rsidRPr="00FF434D" w14:paraId="360B7187" w14:textId="77777777" w:rsidTr="004927D9">
        <w:trPr>
          <w:trHeight w:val="873"/>
        </w:trPr>
        <w:tc>
          <w:tcPr>
            <w:tcW w:w="5333" w:type="dxa"/>
            <w:vMerge/>
            <w:vAlign w:val="center"/>
          </w:tcPr>
          <w:p w14:paraId="7A028BE0" w14:textId="4E8A0B53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105BCD7D" w14:textId="77777777" w:rsidR="00145068" w:rsidRPr="00FF434D" w:rsidRDefault="00145068" w:rsidP="00145068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Konserwacja przeprowadzona przez:</w:t>
            </w:r>
          </w:p>
          <w:p w14:paraId="4EBD19DE" w14:textId="2CE6EC75" w:rsidR="00145068" w:rsidRPr="00FF434D" w:rsidRDefault="00145068" w:rsidP="0014506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Data......................................................................................</w:t>
            </w:r>
          </w:p>
        </w:tc>
        <w:tc>
          <w:tcPr>
            <w:tcW w:w="2509" w:type="dxa"/>
            <w:vAlign w:val="center"/>
          </w:tcPr>
          <w:p w14:paraId="47963F7A" w14:textId="77777777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A0DFF63" w14:textId="37A957FA" w:rsidR="00145068" w:rsidRPr="00FF434D" w:rsidRDefault="00145068" w:rsidP="00145068">
            <w:pPr>
              <w:rPr>
                <w:sz w:val="18"/>
                <w:szCs w:val="18"/>
              </w:rPr>
            </w:pPr>
          </w:p>
        </w:tc>
      </w:tr>
    </w:tbl>
    <w:p w14:paraId="423712CD" w14:textId="5462C6BF" w:rsidR="000D0B2F" w:rsidRDefault="000D0B2F"/>
    <w:p w14:paraId="0B58C456" w14:textId="1AFE992D" w:rsidR="00EE1994" w:rsidRDefault="00D30C7E">
      <w:r>
        <w:t>NOTATKI:</w:t>
      </w:r>
    </w:p>
    <w:sectPr w:rsidR="00EE1994" w:rsidSect="00E02A3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9289" w14:textId="77777777" w:rsidR="009B3140" w:rsidRDefault="009B3140" w:rsidP="00E02A3B">
      <w:pPr>
        <w:spacing w:after="0" w:line="240" w:lineRule="auto"/>
      </w:pPr>
      <w:r>
        <w:separator/>
      </w:r>
    </w:p>
  </w:endnote>
  <w:endnote w:type="continuationSeparator" w:id="0">
    <w:p w14:paraId="2A3B4458" w14:textId="77777777" w:rsidR="009B3140" w:rsidRDefault="009B3140" w:rsidP="00E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08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96"/>
      <w:gridCol w:w="3816"/>
      <w:gridCol w:w="5196"/>
    </w:tblGrid>
    <w:tr w:rsidR="00FF434D" w14:paraId="0DEB16F9" w14:textId="77777777" w:rsidTr="00FF434D">
      <w:trPr>
        <w:trHeight w:val="709"/>
      </w:trPr>
      <w:tc>
        <w:tcPr>
          <w:tcW w:w="14808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F24B2C6" w14:textId="7EA49854" w:rsidR="00FF434D" w:rsidRPr="00FF434D" w:rsidRDefault="00FF434D" w:rsidP="00FF434D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color w:val="595959"/>
              <w:sz w:val="16"/>
              <w:szCs w:val="16"/>
            </w:rPr>
            <w:br/>
          </w:r>
          <w:r>
            <w:rPr>
              <w:color w:val="595959"/>
              <w:sz w:val="20"/>
              <w:szCs w:val="20"/>
            </w:rPr>
            <w:t xml:space="preserve">PUCZYŃSKI - mała architektura | Robotnicza 31 | 05-800 Pruszków | Poland| </w:t>
          </w:r>
          <w:r>
            <w:rPr>
              <w:b/>
              <w:bCs/>
              <w:color w:val="595959"/>
              <w:sz w:val="20"/>
              <w:szCs w:val="20"/>
            </w:rPr>
            <w:t>NIP</w:t>
          </w:r>
          <w:r>
            <w:rPr>
              <w:color w:val="595959"/>
              <w:sz w:val="20"/>
              <w:szCs w:val="20"/>
            </w:rPr>
            <w:t xml:space="preserve"> 534-110-19-11</w:t>
          </w:r>
          <w:r>
            <w:rPr>
              <w:b/>
              <w:bCs/>
              <w:color w:val="595959"/>
              <w:sz w:val="20"/>
              <w:szCs w:val="20"/>
            </w:rPr>
            <w:t xml:space="preserve"> Mobile</w:t>
          </w:r>
          <w:r>
            <w:rPr>
              <w:color w:val="595959"/>
              <w:sz w:val="20"/>
              <w:szCs w:val="20"/>
            </w:rPr>
            <w:t xml:space="preserve"> </w:t>
          </w:r>
          <w:hyperlink r:id="rId1" w:tgtFrame="_blank" w:history="1">
            <w:r>
              <w:rPr>
                <w:rStyle w:val="Hipercze"/>
                <w:sz w:val="20"/>
                <w:szCs w:val="20"/>
              </w:rPr>
              <w:t>+48 600980274</w:t>
            </w:r>
          </w:hyperlink>
          <w:r>
            <w:rPr>
              <w:color w:val="595959"/>
              <w:sz w:val="20"/>
              <w:szCs w:val="20"/>
            </w:rPr>
            <w:t xml:space="preserve"> l </w:t>
          </w:r>
          <w:hyperlink r:id="rId2" w:tgtFrame="_blank" w:history="1">
            <w:r>
              <w:rPr>
                <w:rStyle w:val="Hipercze"/>
                <w:sz w:val="20"/>
                <w:szCs w:val="20"/>
              </w:rPr>
              <w:t>+48 22 7586376</w:t>
            </w:r>
          </w:hyperlink>
          <w:r>
            <w:rPr>
              <w:color w:val="595959"/>
              <w:sz w:val="20"/>
              <w:szCs w:val="20"/>
            </w:rPr>
            <w:t xml:space="preserve"> wew. 13 |</w:t>
          </w:r>
          <w:hyperlink r:id="rId3" w:tgtFrame="_blank" w:history="1">
            <w:r>
              <w:rPr>
                <w:rStyle w:val="Hipercze"/>
                <w:sz w:val="20"/>
                <w:szCs w:val="20"/>
              </w:rPr>
              <w:t>+48 22 7586693</w:t>
            </w:r>
          </w:hyperlink>
          <w:r>
            <w:rPr>
              <w:color w:val="595959"/>
              <w:sz w:val="20"/>
              <w:szCs w:val="20"/>
            </w:rPr>
            <w:t xml:space="preserve"> wew. 13</w:t>
          </w:r>
        </w:p>
      </w:tc>
    </w:tr>
    <w:tr w:rsidR="00FF434D" w14:paraId="589572F6" w14:textId="77777777" w:rsidTr="00FF434D">
      <w:trPr>
        <w:trHeight w:val="440"/>
      </w:trPr>
      <w:tc>
        <w:tcPr>
          <w:tcW w:w="49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0D8548BC" w14:textId="54204585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17E73D" wp14:editId="310F0CE4">
                <wp:extent cx="3543300" cy="632048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6593" cy="641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</w:tcPr>
        <w:p w14:paraId="4D4417F5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 w:val="restart"/>
        </w:tcPr>
        <w:p w14:paraId="69BED244" w14:textId="5E01D468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  <w:color w:val="595959"/>
              <w:sz w:val="20"/>
              <w:szCs w:val="20"/>
            </w:rPr>
            <w:drawing>
              <wp:inline distT="0" distB="0" distL="0" distR="0" wp14:anchorId="073E7952" wp14:editId="02C0E29C">
                <wp:extent cx="3299460" cy="579120"/>
                <wp:effectExtent l="0" t="0" r="0" b="0"/>
                <wp:docPr id="5" name="Obraz 5" descr="en_richt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6881534833144093646Obraz 2" descr="en_richt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94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434D" w14:paraId="0B6B3C15" w14:textId="77777777" w:rsidTr="00FF434D">
      <w:trPr>
        <w:trHeight w:val="507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1775090D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59A36989" w14:textId="77777777" w:rsidR="00FF434D" w:rsidRDefault="00FF434D" w:rsidP="00FF434D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b/>
              <w:bCs/>
              <w:color w:val="595959"/>
              <w:sz w:val="20"/>
              <w:szCs w:val="20"/>
            </w:rPr>
            <w:t xml:space="preserve">Wyłączny przedstawiciel w Polsce </w:t>
          </w:r>
        </w:p>
        <w:p w14:paraId="7FE9032C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292BABD1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  <w:tr w:rsidR="00FF434D" w14:paraId="255C5064" w14:textId="77777777" w:rsidTr="00FF434D">
      <w:trPr>
        <w:trHeight w:val="440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2BECAC39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3197E232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2ACD69B0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</w:tbl>
  <w:p w14:paraId="565DEDC3" w14:textId="77777777" w:rsidR="00FF434D" w:rsidRDefault="00FF4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B3D9" w14:textId="77777777" w:rsidR="009B3140" w:rsidRDefault="009B3140" w:rsidP="00E02A3B">
      <w:pPr>
        <w:spacing w:after="0" w:line="240" w:lineRule="auto"/>
      </w:pPr>
      <w:r>
        <w:separator/>
      </w:r>
    </w:p>
  </w:footnote>
  <w:footnote w:type="continuationSeparator" w:id="0">
    <w:p w14:paraId="326F76BD" w14:textId="77777777" w:rsidR="009B3140" w:rsidRDefault="009B3140" w:rsidP="00E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9"/>
    <w:rsid w:val="000D0B2F"/>
    <w:rsid w:val="00141BEE"/>
    <w:rsid w:val="00145068"/>
    <w:rsid w:val="00182E6D"/>
    <w:rsid w:val="00204164"/>
    <w:rsid w:val="00247D14"/>
    <w:rsid w:val="002969AB"/>
    <w:rsid w:val="0032293A"/>
    <w:rsid w:val="00340A4D"/>
    <w:rsid w:val="003A030F"/>
    <w:rsid w:val="004B59A2"/>
    <w:rsid w:val="004C0ECB"/>
    <w:rsid w:val="005F49FC"/>
    <w:rsid w:val="00603314"/>
    <w:rsid w:val="00627507"/>
    <w:rsid w:val="00645A18"/>
    <w:rsid w:val="006E50C4"/>
    <w:rsid w:val="006F6BC9"/>
    <w:rsid w:val="00753E05"/>
    <w:rsid w:val="007A4BA1"/>
    <w:rsid w:val="007D4F4C"/>
    <w:rsid w:val="007F0BAD"/>
    <w:rsid w:val="0080714E"/>
    <w:rsid w:val="00836955"/>
    <w:rsid w:val="0084730C"/>
    <w:rsid w:val="008671BB"/>
    <w:rsid w:val="008C7A3B"/>
    <w:rsid w:val="008F4FBC"/>
    <w:rsid w:val="00946BF0"/>
    <w:rsid w:val="009B3140"/>
    <w:rsid w:val="009E771E"/>
    <w:rsid w:val="00AD15A3"/>
    <w:rsid w:val="00B12648"/>
    <w:rsid w:val="00B450E5"/>
    <w:rsid w:val="00B74AA2"/>
    <w:rsid w:val="00C42A28"/>
    <w:rsid w:val="00D30C7E"/>
    <w:rsid w:val="00DA0656"/>
    <w:rsid w:val="00DA4E06"/>
    <w:rsid w:val="00DC0BBD"/>
    <w:rsid w:val="00E02A3B"/>
    <w:rsid w:val="00EE1994"/>
    <w:rsid w:val="00FF40E8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4D84"/>
  <w15:chartTrackingRefBased/>
  <w15:docId w15:val="{28499C1D-C3C6-4041-974A-3E617BF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3B"/>
  </w:style>
  <w:style w:type="paragraph" w:styleId="Stopka">
    <w:name w:val="footer"/>
    <w:basedOn w:val="Normalny"/>
    <w:link w:val="Stopka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3B"/>
  </w:style>
  <w:style w:type="paragraph" w:customStyle="1" w:styleId="Pa0">
    <w:name w:val="Pa0"/>
    <w:basedOn w:val="Normalny"/>
    <w:next w:val="Normalny"/>
    <w:uiPriority w:val="99"/>
    <w:rsid w:val="00DC0BB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DC0BBD"/>
    <w:rPr>
      <w:b/>
      <w:bCs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A4BA1"/>
    <w:rPr>
      <w:color w:val="0000FF"/>
      <w:u w:val="single"/>
    </w:rPr>
  </w:style>
  <w:style w:type="paragraph" w:customStyle="1" w:styleId="Default">
    <w:name w:val="Default"/>
    <w:rsid w:val="008C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8%2022%20758%2066%2093" TargetMode="External"/><Relationship Id="rId2" Type="http://schemas.openxmlformats.org/officeDocument/2006/relationships/hyperlink" Target="tel:+48%2022%20758%2063%2076" TargetMode="External"/><Relationship Id="rId1" Type="http://schemas.openxmlformats.org/officeDocument/2006/relationships/hyperlink" Target="tel:+48%20600%20980%20274" TargetMode="External"/><Relationship Id="rId6" Type="http://schemas.openxmlformats.org/officeDocument/2006/relationships/image" Target="cid:image009.jpg@01D370D6.7B5D231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Goławski</cp:lastModifiedBy>
  <cp:revision>2</cp:revision>
  <cp:lastPrinted>2022-11-15T07:25:00Z</cp:lastPrinted>
  <dcterms:created xsi:type="dcterms:W3CDTF">2022-11-15T07:33:00Z</dcterms:created>
  <dcterms:modified xsi:type="dcterms:W3CDTF">2022-11-15T07:33:00Z</dcterms:modified>
</cp:coreProperties>
</file>